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C84F" w14:textId="6B9DB949" w:rsidR="00BE2977" w:rsidRDefault="00BE2977" w:rsidP="00BE2977">
      <w:pPr>
        <w:pStyle w:val="Standard"/>
        <w:jc w:val="center"/>
        <w:rPr>
          <w:rFonts w:ascii="helvetica, arial, sans-serif" w:hAnsi="helvetica, arial, sans-serif" w:hint="eastAsia"/>
          <w:b/>
          <w:bCs/>
          <w:color w:val="333333"/>
          <w:sz w:val="32"/>
          <w:szCs w:val="32"/>
        </w:rPr>
      </w:pPr>
      <w:r>
        <w:rPr>
          <w:rFonts w:ascii="helvetica, arial, sans-serif" w:hAnsi="helvetica, arial, sans-serif"/>
          <w:b/>
          <w:bCs/>
          <w:color w:val="333333"/>
          <w:sz w:val="32"/>
          <w:szCs w:val="32"/>
        </w:rPr>
        <w:t>HOLLY HEIGHTS HOMEOWNER’S ASSOCIATION</w:t>
      </w:r>
    </w:p>
    <w:p w14:paraId="1CDA1B62" w14:textId="1749CC88" w:rsidR="00BE2977" w:rsidRDefault="00BE2977" w:rsidP="00BE2977">
      <w:pPr>
        <w:pStyle w:val="Standard"/>
        <w:jc w:val="center"/>
        <w:rPr>
          <w:rFonts w:ascii="helvetica, arial, sans-serif" w:hAnsi="helvetica, arial, sans-serif" w:hint="eastAsia"/>
          <w:b/>
          <w:bCs/>
          <w:color w:val="333333"/>
          <w:sz w:val="32"/>
          <w:szCs w:val="32"/>
        </w:rPr>
      </w:pPr>
      <w:r>
        <w:rPr>
          <w:rFonts w:ascii="helvetica, arial, sans-serif" w:hAnsi="helvetica, arial, sans-serif"/>
          <w:b/>
          <w:bCs/>
          <w:color w:val="333333"/>
          <w:sz w:val="32"/>
          <w:szCs w:val="32"/>
        </w:rPr>
        <w:t>ANNUAL MEETING</w:t>
      </w:r>
    </w:p>
    <w:p w14:paraId="05384172" w14:textId="3200B66C" w:rsidR="00BE2977" w:rsidRDefault="00BE2977" w:rsidP="00BE2977">
      <w:pPr>
        <w:pStyle w:val="Standard"/>
        <w:jc w:val="center"/>
        <w:rPr>
          <w:rFonts w:ascii="helvetica, arial, sans-serif" w:hAnsi="helvetica, arial, sans-serif" w:hint="eastAsia"/>
          <w:b/>
          <w:bCs/>
          <w:color w:val="333333"/>
          <w:sz w:val="32"/>
          <w:szCs w:val="32"/>
        </w:rPr>
      </w:pPr>
      <w:r>
        <w:rPr>
          <w:rFonts w:ascii="helvetica, arial, sans-serif" w:hAnsi="helvetica, arial, sans-serif"/>
          <w:b/>
          <w:bCs/>
          <w:color w:val="333333"/>
          <w:sz w:val="32"/>
          <w:szCs w:val="32"/>
        </w:rPr>
        <w:t>NETARTS FIRE HALL AND ZOOM</w:t>
      </w:r>
    </w:p>
    <w:p w14:paraId="60631949" w14:textId="0ABC8762" w:rsidR="00BE2977" w:rsidRDefault="00BE2977" w:rsidP="00BE2977">
      <w:pPr>
        <w:pStyle w:val="Standard"/>
        <w:jc w:val="center"/>
        <w:rPr>
          <w:rFonts w:ascii="helvetica, arial, sans-serif" w:hAnsi="helvetica, arial, sans-serif" w:hint="eastAsia"/>
          <w:b/>
          <w:bCs/>
          <w:color w:val="333333"/>
          <w:sz w:val="32"/>
          <w:szCs w:val="32"/>
        </w:rPr>
      </w:pPr>
      <w:r>
        <w:rPr>
          <w:rFonts w:ascii="helvetica, arial, sans-serif" w:hAnsi="helvetica, arial, sans-serif"/>
          <w:b/>
          <w:bCs/>
          <w:color w:val="333333"/>
          <w:sz w:val="32"/>
          <w:szCs w:val="32"/>
        </w:rPr>
        <w:t>AUGUST 22, 2020</w:t>
      </w:r>
    </w:p>
    <w:p w14:paraId="107D2EB9" w14:textId="36A17AAF" w:rsidR="00BE2977" w:rsidRPr="00BE2977" w:rsidRDefault="00BE2977" w:rsidP="00BE2977">
      <w:pPr>
        <w:pStyle w:val="Standard"/>
        <w:rPr>
          <w:rFonts w:ascii="helvetica, arial, sans-serif" w:hAnsi="helvetica, arial, sans-serif" w:hint="eastAsia"/>
          <w:color w:val="333333"/>
        </w:rPr>
      </w:pPr>
      <w:r w:rsidRPr="00BE2977">
        <w:rPr>
          <w:rFonts w:ascii="helvetica, arial, sans-serif" w:hAnsi="helvetica, arial, sans-serif"/>
          <w:color w:val="333333"/>
        </w:rPr>
        <w:t>The meeting was opened by President Dennis Maloney at 9:30 am PDT</w:t>
      </w:r>
    </w:p>
    <w:p w14:paraId="2D762349" w14:textId="77777777" w:rsidR="00BE2977" w:rsidRPr="00BE2977" w:rsidRDefault="00BE2977" w:rsidP="00BE2977">
      <w:pPr>
        <w:pStyle w:val="Textbody"/>
        <w:numPr>
          <w:ilvl w:val="0"/>
          <w:numId w:val="1"/>
        </w:numPr>
        <w:spacing w:after="0"/>
      </w:pPr>
      <w:r w:rsidRPr="00BE2977">
        <w:rPr>
          <w:rFonts w:ascii="helvetica, arial, sans-serif" w:hAnsi="helvetica, arial, sans-serif"/>
          <w:color w:val="333333"/>
        </w:rPr>
        <w:t>Open Meeting</w:t>
      </w:r>
    </w:p>
    <w:p w14:paraId="28346437" w14:textId="49691C75" w:rsidR="00BE2977" w:rsidRPr="00BE2977" w:rsidRDefault="00BE2977" w:rsidP="00BE2977">
      <w:pPr>
        <w:pStyle w:val="Textbody"/>
        <w:numPr>
          <w:ilvl w:val="0"/>
          <w:numId w:val="1"/>
        </w:numPr>
        <w:spacing w:after="0"/>
        <w:rPr>
          <w:rFonts w:ascii="helvetica, arial, sans-serif" w:hAnsi="helvetica, arial, sans-serif" w:hint="eastAsia"/>
          <w:color w:val="333333"/>
        </w:rPr>
      </w:pPr>
      <w:r w:rsidRPr="00BE2977">
        <w:rPr>
          <w:rFonts w:ascii="helvetica, arial, sans-serif" w:hAnsi="helvetica, arial, sans-serif"/>
          <w:color w:val="333333"/>
        </w:rPr>
        <w:t>Establish a Quorum: Live   -10 persons, Virtual- 8 persons, 14 Properties Represent</w:t>
      </w:r>
    </w:p>
    <w:p w14:paraId="7CF54A66" w14:textId="41A48CEA" w:rsidR="00BE2977" w:rsidRDefault="00BE2977" w:rsidP="00BE2977">
      <w:pPr>
        <w:pStyle w:val="Textbody"/>
        <w:numPr>
          <w:ilvl w:val="0"/>
          <w:numId w:val="1"/>
        </w:numPr>
        <w:spacing w:after="0"/>
        <w:rPr>
          <w:rFonts w:ascii="helvetica, arial, sans-serif" w:hAnsi="helvetica, arial, sans-serif" w:hint="eastAsia"/>
          <w:color w:val="333333"/>
        </w:rPr>
      </w:pPr>
      <w:r w:rsidRPr="00BE2977">
        <w:rPr>
          <w:rFonts w:ascii="helvetica, arial, sans-serif" w:hAnsi="helvetica, arial, sans-serif"/>
          <w:color w:val="333333"/>
        </w:rPr>
        <w:t>Proxies-None</w:t>
      </w:r>
    </w:p>
    <w:p w14:paraId="1C24F16C" w14:textId="306BDFB8" w:rsidR="00BE2977" w:rsidRDefault="004407F8" w:rsidP="00BE2977">
      <w:pPr>
        <w:pStyle w:val="Textbody"/>
        <w:spacing w:after="0"/>
        <w:rPr>
          <w:rFonts w:ascii="helvetica, arial, sans-serif" w:hAnsi="helvetica, arial, sans-serif" w:hint="eastAsia"/>
          <w:color w:val="333333"/>
        </w:rPr>
      </w:pPr>
      <w:r>
        <w:rPr>
          <w:rFonts w:ascii="helvetica, arial, sans-serif" w:hAnsi="helvetica, arial, sans-serif"/>
          <w:color w:val="333333"/>
        </w:rPr>
        <w:t>Topics:</w:t>
      </w:r>
    </w:p>
    <w:p w14:paraId="7A56AC44" w14:textId="504E7601" w:rsidR="00BE2977" w:rsidRPr="00BE2977" w:rsidRDefault="00BE2977" w:rsidP="00BE2977">
      <w:pPr>
        <w:pStyle w:val="Textbody"/>
        <w:numPr>
          <w:ilvl w:val="0"/>
          <w:numId w:val="2"/>
        </w:numPr>
        <w:spacing w:after="0"/>
      </w:pPr>
      <w:r w:rsidRPr="00BE2977">
        <w:rPr>
          <w:rFonts w:ascii="helvetica, arial, sans-serif" w:hAnsi="helvetica, arial, sans-serif"/>
          <w:color w:val="333333"/>
        </w:rPr>
        <w:t>September 20, 2019 Board meeting minutes accepted as written with unanimous vote</w:t>
      </w:r>
      <w:r>
        <w:rPr>
          <w:rFonts w:ascii="helvetica, arial, sans-serif" w:hAnsi="helvetica, arial, sans-serif"/>
          <w:color w:val="333333"/>
        </w:rPr>
        <w:t xml:space="preserve"> </w:t>
      </w:r>
      <w:r w:rsidRPr="00BE2977">
        <w:rPr>
          <w:rFonts w:ascii="helvetica, arial, sans-serif" w:hAnsi="helvetica, arial, sans-serif"/>
          <w:color w:val="333333"/>
        </w:rPr>
        <w:t xml:space="preserve">motion first Steve </w:t>
      </w:r>
      <w:proofErr w:type="gramStart"/>
      <w:r w:rsidRPr="00BE2977">
        <w:rPr>
          <w:rFonts w:ascii="helvetica, arial, sans-serif" w:hAnsi="helvetica, arial, sans-serif"/>
          <w:color w:val="333333"/>
        </w:rPr>
        <w:t>Garrick  2</w:t>
      </w:r>
      <w:proofErr w:type="gramEnd"/>
      <w:r w:rsidRPr="00BE2977">
        <w:rPr>
          <w:rFonts w:ascii="helvetica, arial, sans-serif" w:hAnsi="helvetica, arial, sans-serif"/>
          <w:color w:val="333333"/>
          <w:vertAlign w:val="superscript"/>
        </w:rPr>
        <w:t>nd</w:t>
      </w:r>
      <w:r w:rsidRPr="00BE2977">
        <w:rPr>
          <w:rFonts w:ascii="helvetica, arial, sans-serif" w:hAnsi="helvetica, arial, sans-serif"/>
          <w:color w:val="333333"/>
        </w:rPr>
        <w:t xml:space="preserve"> Chi Chen</w:t>
      </w:r>
    </w:p>
    <w:p w14:paraId="6D11DFEC" w14:textId="4A4C627D" w:rsidR="00BE2977" w:rsidRPr="00BE2977" w:rsidRDefault="00BE2977" w:rsidP="00BE2977">
      <w:pPr>
        <w:pStyle w:val="Textbody"/>
        <w:numPr>
          <w:ilvl w:val="0"/>
          <w:numId w:val="2"/>
        </w:numPr>
        <w:spacing w:after="0"/>
      </w:pPr>
      <w:r>
        <w:rPr>
          <w:rFonts w:ascii="helvetica, arial, sans-serif" w:hAnsi="helvetica, arial, sans-serif"/>
          <w:color w:val="333333"/>
        </w:rPr>
        <w:t>Address &amp; Contact Review was performed by Chi Chen</w:t>
      </w:r>
    </w:p>
    <w:p w14:paraId="6672FF62" w14:textId="77777777" w:rsidR="004407F8" w:rsidRPr="004407F8" w:rsidRDefault="00BE2977" w:rsidP="00BE2977">
      <w:pPr>
        <w:pStyle w:val="Textbody"/>
        <w:numPr>
          <w:ilvl w:val="0"/>
          <w:numId w:val="2"/>
        </w:numPr>
        <w:spacing w:after="0"/>
      </w:pPr>
      <w:r>
        <w:rPr>
          <w:rFonts w:ascii="helvetica, arial, sans-serif" w:hAnsi="helvetica, arial, sans-serif"/>
          <w:color w:val="333333"/>
        </w:rPr>
        <w:t>Financial Review</w:t>
      </w:r>
    </w:p>
    <w:p w14:paraId="23606CF2" w14:textId="77777777" w:rsidR="004407F8" w:rsidRPr="004407F8" w:rsidRDefault="00BE2977" w:rsidP="004407F8">
      <w:pPr>
        <w:pStyle w:val="Textbody"/>
        <w:numPr>
          <w:ilvl w:val="1"/>
          <w:numId w:val="2"/>
        </w:numPr>
        <w:spacing w:after="0"/>
      </w:pPr>
      <w:r>
        <w:rPr>
          <w:rFonts w:ascii="helvetica, arial, sans-serif" w:hAnsi="helvetica, arial, sans-serif"/>
          <w:color w:val="333333"/>
        </w:rPr>
        <w:t xml:space="preserve">Lorelei Reid (Treasurer) reported that all dues are current except for one lot owner. </w:t>
      </w:r>
    </w:p>
    <w:p w14:paraId="6F6B35B1" w14:textId="45405542" w:rsidR="00BE2977" w:rsidRPr="004407F8" w:rsidRDefault="00BE2977" w:rsidP="004407F8">
      <w:pPr>
        <w:pStyle w:val="Textbody"/>
        <w:numPr>
          <w:ilvl w:val="1"/>
          <w:numId w:val="2"/>
        </w:numPr>
        <w:spacing w:after="0"/>
      </w:pPr>
      <w:r>
        <w:rPr>
          <w:rFonts w:ascii="helvetica, arial, sans-serif" w:hAnsi="helvetica, arial, sans-serif"/>
          <w:color w:val="333333"/>
        </w:rPr>
        <w:t>Spending is within budgeted amounts.</w:t>
      </w:r>
    </w:p>
    <w:p w14:paraId="50139A8B" w14:textId="0D7BE3DA" w:rsidR="004407F8" w:rsidRPr="004407F8" w:rsidRDefault="004407F8" w:rsidP="004407F8">
      <w:pPr>
        <w:pStyle w:val="Textbody"/>
        <w:numPr>
          <w:ilvl w:val="1"/>
          <w:numId w:val="2"/>
        </w:numPr>
        <w:spacing w:after="0"/>
      </w:pPr>
      <w:r>
        <w:rPr>
          <w:rFonts w:ascii="helvetica, arial, sans-serif" w:hAnsi="helvetica, arial, sans-serif"/>
          <w:color w:val="333333"/>
        </w:rPr>
        <w:t xml:space="preserve">Current banking balance is </w:t>
      </w:r>
      <w:proofErr w:type="gramStart"/>
      <w:r>
        <w:rPr>
          <w:rFonts w:ascii="helvetica, arial, sans-serif" w:hAnsi="helvetica, arial, sans-serif"/>
          <w:color w:val="333333"/>
        </w:rPr>
        <w:t>approx..</w:t>
      </w:r>
      <w:proofErr w:type="gramEnd"/>
      <w:r>
        <w:rPr>
          <w:rFonts w:ascii="helvetica, arial, sans-serif" w:hAnsi="helvetica, arial, sans-serif"/>
          <w:color w:val="333333"/>
        </w:rPr>
        <w:t xml:space="preserve"> $117,000. </w:t>
      </w:r>
    </w:p>
    <w:p w14:paraId="0EBF1B6A" w14:textId="64E0C7F5" w:rsidR="004407F8" w:rsidRPr="004407F8" w:rsidRDefault="004407F8" w:rsidP="004407F8">
      <w:pPr>
        <w:pStyle w:val="Textbody"/>
        <w:numPr>
          <w:ilvl w:val="1"/>
          <w:numId w:val="2"/>
        </w:numPr>
        <w:spacing w:after="0"/>
      </w:pPr>
      <w:r>
        <w:rPr>
          <w:rFonts w:ascii="helvetica, arial, sans-serif" w:hAnsi="helvetica, arial, sans-serif"/>
          <w:color w:val="333333"/>
        </w:rPr>
        <w:t xml:space="preserve">Reserves </w:t>
      </w:r>
    </w:p>
    <w:p w14:paraId="1E63F0D3" w14:textId="2B5AC0DC" w:rsidR="004407F8" w:rsidRPr="004407F8" w:rsidRDefault="004407F8" w:rsidP="004407F8">
      <w:pPr>
        <w:pStyle w:val="Textbody"/>
        <w:numPr>
          <w:ilvl w:val="2"/>
          <w:numId w:val="2"/>
        </w:numPr>
        <w:spacing w:after="0"/>
      </w:pPr>
      <w:r>
        <w:rPr>
          <w:rFonts w:ascii="helvetica, arial, sans-serif" w:hAnsi="helvetica, arial, sans-serif"/>
          <w:color w:val="333333"/>
        </w:rPr>
        <w:t>$76,000 of total is reserved for roofing.</w:t>
      </w:r>
    </w:p>
    <w:p w14:paraId="53A585D9" w14:textId="663C2BEF" w:rsidR="004407F8" w:rsidRPr="004407F8" w:rsidRDefault="004407F8" w:rsidP="004407F8">
      <w:pPr>
        <w:pStyle w:val="Textbody"/>
        <w:numPr>
          <w:ilvl w:val="2"/>
          <w:numId w:val="2"/>
        </w:numPr>
        <w:spacing w:after="0"/>
      </w:pPr>
      <w:r>
        <w:rPr>
          <w:rFonts w:ascii="helvetica, arial, sans-serif" w:hAnsi="helvetica, arial, sans-serif"/>
          <w:color w:val="333333"/>
        </w:rPr>
        <w:t>Painting and road repair are the other reserve categories.</w:t>
      </w:r>
    </w:p>
    <w:p w14:paraId="5832763F" w14:textId="422FCACE" w:rsidR="004407F8" w:rsidRDefault="004407F8" w:rsidP="004407F8">
      <w:pPr>
        <w:pStyle w:val="Textbody"/>
        <w:numPr>
          <w:ilvl w:val="1"/>
          <w:numId w:val="2"/>
        </w:numPr>
        <w:spacing w:after="0"/>
      </w:pPr>
      <w:proofErr w:type="spellStart"/>
      <w:r>
        <w:rPr>
          <w:rFonts w:ascii="helvetica, arial, sans-serif" w:hAnsi="helvetica, arial, sans-serif"/>
          <w:color w:val="333333"/>
        </w:rPr>
        <w:t>Year end</w:t>
      </w:r>
      <w:proofErr w:type="spellEnd"/>
      <w:r>
        <w:rPr>
          <w:rFonts w:ascii="helvetica, arial, sans-serif" w:hAnsi="helvetica, arial, sans-serif"/>
          <w:color w:val="333333"/>
        </w:rPr>
        <w:t xml:space="preserve"> financials from 2003-2019 are on the website </w:t>
      </w:r>
      <w:hyperlink r:id="rId5" w:history="1">
        <w:r w:rsidRPr="00C721BB">
          <w:rPr>
            <w:rStyle w:val="Hyperlink"/>
            <w:rFonts w:ascii="helvetica, arial, sans-serif" w:hAnsi="helvetica, arial, sans-serif"/>
          </w:rPr>
          <w:t>www.hollyheightshoa.com</w:t>
        </w:r>
      </w:hyperlink>
      <w:r>
        <w:rPr>
          <w:rFonts w:ascii="helvetica, arial, sans-serif" w:hAnsi="helvetica, arial, sans-serif"/>
          <w:color w:val="333333"/>
        </w:rPr>
        <w:t>.</w:t>
      </w:r>
    </w:p>
    <w:p w14:paraId="1278A862" w14:textId="63823BB1" w:rsidR="004407F8" w:rsidRPr="00BE2977" w:rsidRDefault="004407F8" w:rsidP="004407F8">
      <w:pPr>
        <w:pStyle w:val="Textbody"/>
        <w:numPr>
          <w:ilvl w:val="1"/>
          <w:numId w:val="2"/>
        </w:numPr>
        <w:spacing w:after="0"/>
      </w:pPr>
      <w:r>
        <w:t>Assuming no other categories are added to reserves, we likely will not need to raise dues in 2021.</w:t>
      </w:r>
    </w:p>
    <w:p w14:paraId="050D8876" w14:textId="23EFE965" w:rsidR="00BE2977" w:rsidRPr="00C16256" w:rsidRDefault="00C16256" w:rsidP="00BE2977">
      <w:pPr>
        <w:pStyle w:val="Textbody"/>
        <w:numPr>
          <w:ilvl w:val="0"/>
          <w:numId w:val="2"/>
        </w:numPr>
        <w:spacing w:after="0"/>
      </w:pPr>
      <w:r>
        <w:rPr>
          <w:rFonts w:ascii="helvetica, arial, sans-serif" w:hAnsi="helvetica, arial, sans-serif"/>
          <w:color w:val="333333"/>
        </w:rPr>
        <w:t xml:space="preserve">Appleton </w:t>
      </w:r>
      <w:r w:rsidR="00BE2977">
        <w:rPr>
          <w:rFonts w:ascii="helvetica, arial, sans-serif" w:hAnsi="helvetica, arial, sans-serif"/>
          <w:color w:val="333333"/>
        </w:rPr>
        <w:t xml:space="preserve">Property Management New Service-Homeowners can now pay their dues on credit card. Lisa Molini </w:t>
      </w:r>
      <w:proofErr w:type="spellStart"/>
      <w:r w:rsidR="00BE2977">
        <w:rPr>
          <w:rFonts w:ascii="helvetica, arial, sans-serif" w:hAnsi="helvetica, arial, sans-serif"/>
          <w:color w:val="333333"/>
        </w:rPr>
        <w:t>Heizenreter</w:t>
      </w:r>
      <w:proofErr w:type="spellEnd"/>
      <w:r w:rsidR="00BE2977">
        <w:rPr>
          <w:rFonts w:ascii="helvetica, arial, sans-serif" w:hAnsi="helvetica, arial, sans-serif"/>
          <w:color w:val="333333"/>
        </w:rPr>
        <w:t xml:space="preserve"> is our contact. </w:t>
      </w:r>
      <w:hyperlink r:id="rId6" w:history="1">
        <w:r w:rsidR="00BE2977" w:rsidRPr="00C721BB">
          <w:rPr>
            <w:rStyle w:val="Hyperlink"/>
            <w:rFonts w:ascii="helvetica, arial, sans-serif" w:hAnsi="helvetica, arial, sans-serif"/>
          </w:rPr>
          <w:t>Lisa.Molini@cwres.com</w:t>
        </w:r>
      </w:hyperlink>
      <w:r w:rsidR="00BE2977">
        <w:rPr>
          <w:rFonts w:ascii="helvetica, arial, sans-serif" w:hAnsi="helvetica, arial, sans-serif"/>
          <w:color w:val="333333"/>
        </w:rPr>
        <w:t xml:space="preserve"> . Each account must be customized to the individual. Contact Lisa if you wish to set up an account.</w:t>
      </w:r>
    </w:p>
    <w:p w14:paraId="45D9A01B" w14:textId="1ACBA18F" w:rsidR="00C16256" w:rsidRPr="00C16256" w:rsidRDefault="00C16256" w:rsidP="00BE2977">
      <w:pPr>
        <w:pStyle w:val="Textbody"/>
        <w:numPr>
          <w:ilvl w:val="0"/>
          <w:numId w:val="2"/>
        </w:numPr>
        <w:spacing w:after="0"/>
      </w:pPr>
      <w:r>
        <w:rPr>
          <w:rFonts w:ascii="helvetica, arial, sans-serif" w:hAnsi="helvetica, arial, sans-serif"/>
          <w:color w:val="333333"/>
        </w:rPr>
        <w:t>Property Maintenance</w:t>
      </w:r>
    </w:p>
    <w:p w14:paraId="1101AA0B" w14:textId="1B8DA772" w:rsidR="00C16256" w:rsidRPr="00C16256" w:rsidRDefault="00C16256" w:rsidP="00C16256">
      <w:pPr>
        <w:pStyle w:val="Textbody"/>
        <w:numPr>
          <w:ilvl w:val="1"/>
          <w:numId w:val="2"/>
        </w:numPr>
        <w:spacing w:after="0"/>
      </w:pPr>
      <w:proofErr w:type="gramStart"/>
      <w:r>
        <w:rPr>
          <w:rFonts w:ascii="helvetica, arial, sans-serif" w:hAnsi="helvetica, arial, sans-serif"/>
          <w:color w:val="333333"/>
        </w:rPr>
        <w:t>Mail Box</w:t>
      </w:r>
      <w:proofErr w:type="gramEnd"/>
      <w:r>
        <w:rPr>
          <w:rFonts w:ascii="helvetica, arial, sans-serif" w:hAnsi="helvetica, arial, sans-serif"/>
          <w:color w:val="333333"/>
        </w:rPr>
        <w:t>-Ron Walker reported damage and estimated costs to repair. Ken and Maryann Potter will seek replacement costs from their insurance company. Estimated cost is $2000.</w:t>
      </w:r>
    </w:p>
    <w:p w14:paraId="245D6F2C" w14:textId="0F3B5F1B" w:rsidR="00C16256" w:rsidRDefault="00C16256" w:rsidP="00C16256">
      <w:pPr>
        <w:pStyle w:val="Textbody"/>
        <w:numPr>
          <w:ilvl w:val="1"/>
          <w:numId w:val="2"/>
        </w:numPr>
        <w:spacing w:after="0"/>
      </w:pPr>
      <w:r>
        <w:t>Landscaping-Lynne Maloney reported that some homes front yards are overgrown and need maintenance. She reported being pleased with North Coast Lawns and recommended them. Others felt differently and suggested other options.</w:t>
      </w:r>
    </w:p>
    <w:p w14:paraId="73BC5803" w14:textId="0FDE6E5D" w:rsidR="005700D1" w:rsidRDefault="005700D1" w:rsidP="00C16256">
      <w:pPr>
        <w:pStyle w:val="Textbody"/>
        <w:numPr>
          <w:ilvl w:val="1"/>
          <w:numId w:val="2"/>
        </w:numPr>
        <w:spacing w:after="0"/>
      </w:pPr>
      <w:r>
        <w:t xml:space="preserve">Culverts in front of homes. Walt Kastner recommended we ask each homeowner to clear the culvert area in front of their homes so that drains will not </w:t>
      </w:r>
      <w:proofErr w:type="gramStart"/>
      <w:r>
        <w:t>plug</w:t>
      </w:r>
      <w:proofErr w:type="gramEnd"/>
      <w:r>
        <w:t xml:space="preserve"> nor damage done when the rains hit.</w:t>
      </w:r>
    </w:p>
    <w:p w14:paraId="130585BC" w14:textId="4EF8D387" w:rsidR="00890212" w:rsidRDefault="00890212" w:rsidP="00C16256">
      <w:pPr>
        <w:pStyle w:val="Textbody"/>
        <w:numPr>
          <w:ilvl w:val="1"/>
          <w:numId w:val="2"/>
        </w:numPr>
        <w:spacing w:after="0"/>
      </w:pPr>
      <w:r>
        <w:t>Common Area</w:t>
      </w:r>
    </w:p>
    <w:p w14:paraId="54A26622" w14:textId="5571DB49" w:rsidR="00C16256" w:rsidRDefault="00890212" w:rsidP="00890212">
      <w:pPr>
        <w:pStyle w:val="Textbody"/>
        <w:numPr>
          <w:ilvl w:val="2"/>
          <w:numId w:val="2"/>
        </w:numPr>
        <w:spacing w:after="0"/>
      </w:pPr>
      <w:r>
        <w:t>Ken and Maryann Potter requested a copy of the landscaping agreement with North Coast Lawns. They question whether they are performing as promised. Dennis Maloney will check files for that agreement and respond.</w:t>
      </w:r>
    </w:p>
    <w:p w14:paraId="0BF669FF" w14:textId="5BC0F224" w:rsidR="00890212" w:rsidRDefault="00890212" w:rsidP="00890212">
      <w:pPr>
        <w:pStyle w:val="Textbody"/>
        <w:numPr>
          <w:ilvl w:val="2"/>
          <w:numId w:val="2"/>
        </w:numPr>
        <w:spacing w:after="0"/>
      </w:pPr>
      <w:r>
        <w:t xml:space="preserve">5 broken sprinkler heads need replacement. Chi will </w:t>
      </w:r>
      <w:proofErr w:type="gramStart"/>
      <w:r>
        <w:t>make contact with</w:t>
      </w:r>
      <w:proofErr w:type="gramEnd"/>
      <w:r>
        <w:t xml:space="preserve"> North Coast Lawns or other to arrange repair.</w:t>
      </w:r>
    </w:p>
    <w:p w14:paraId="00BFE53E" w14:textId="77777777" w:rsidR="00890212" w:rsidRDefault="00890212" w:rsidP="00890212">
      <w:pPr>
        <w:pStyle w:val="Textbody"/>
        <w:numPr>
          <w:ilvl w:val="2"/>
          <w:numId w:val="2"/>
        </w:numPr>
        <w:spacing w:after="0"/>
      </w:pPr>
      <w:r>
        <w:t>Thanks to Ron Walker for taking control of the watering schedule.</w:t>
      </w:r>
    </w:p>
    <w:p w14:paraId="1416465E" w14:textId="334DB2C3" w:rsidR="00890212" w:rsidRDefault="00890212" w:rsidP="00890212">
      <w:pPr>
        <w:pStyle w:val="Textbody"/>
        <w:numPr>
          <w:ilvl w:val="1"/>
          <w:numId w:val="2"/>
        </w:numPr>
        <w:spacing w:after="0"/>
      </w:pPr>
      <w:r>
        <w:t xml:space="preserve">Cedar Siding </w:t>
      </w:r>
    </w:p>
    <w:p w14:paraId="46CFB5DC" w14:textId="4A98AA2D" w:rsidR="00890212" w:rsidRDefault="00890212" w:rsidP="00890212">
      <w:pPr>
        <w:pStyle w:val="Textbody"/>
        <w:numPr>
          <w:ilvl w:val="2"/>
          <w:numId w:val="2"/>
        </w:numPr>
        <w:spacing w:after="0"/>
      </w:pPr>
      <w:r>
        <w:t>Chi reported significant problems for all homeowners with their cedar siding.</w:t>
      </w:r>
    </w:p>
    <w:p w14:paraId="5DC55670" w14:textId="74178D60" w:rsidR="00890212" w:rsidRDefault="00890212" w:rsidP="00890212">
      <w:pPr>
        <w:pStyle w:val="Textbody"/>
        <w:numPr>
          <w:ilvl w:val="2"/>
          <w:numId w:val="2"/>
        </w:numPr>
        <w:spacing w:after="0"/>
      </w:pPr>
      <w:r>
        <w:lastRenderedPageBreak/>
        <w:t>Chi and Pat Bening will research and write at least 3 proposals for replacement costs and material</w:t>
      </w:r>
      <w:r w:rsidR="00851DB0">
        <w:t>. Next steps will be determined once those estimates have been reviewed.</w:t>
      </w:r>
    </w:p>
    <w:p w14:paraId="469788D2" w14:textId="79DE96E9" w:rsidR="00851DB0" w:rsidRDefault="00851DB0" w:rsidP="00851DB0">
      <w:pPr>
        <w:pStyle w:val="Textbody"/>
        <w:numPr>
          <w:ilvl w:val="0"/>
          <w:numId w:val="2"/>
        </w:numPr>
        <w:spacing w:after="0"/>
      </w:pPr>
      <w:r>
        <w:t>CC&amp;R violations</w:t>
      </w:r>
    </w:p>
    <w:p w14:paraId="6B505178" w14:textId="4CC315A5" w:rsidR="00851DB0" w:rsidRDefault="00851DB0" w:rsidP="00851DB0">
      <w:pPr>
        <w:pStyle w:val="Textbody"/>
        <w:numPr>
          <w:ilvl w:val="1"/>
          <w:numId w:val="2"/>
        </w:numPr>
        <w:spacing w:after="0"/>
      </w:pPr>
      <w:r>
        <w:t>There is a 4-night minimum stay required for any rental of Holly Heights homes.</w:t>
      </w:r>
    </w:p>
    <w:p w14:paraId="12ACF30D" w14:textId="77777777" w:rsidR="00851DB0" w:rsidRDefault="00851DB0" w:rsidP="00F84DBC">
      <w:pPr>
        <w:pStyle w:val="Textbody"/>
        <w:numPr>
          <w:ilvl w:val="2"/>
          <w:numId w:val="2"/>
        </w:numPr>
        <w:spacing w:after="0"/>
      </w:pPr>
      <w:r>
        <w:t>Some owners are violating that requirement.</w:t>
      </w:r>
    </w:p>
    <w:p w14:paraId="73223FA4" w14:textId="4E5E268C" w:rsidR="00851DB0" w:rsidRDefault="00851DB0" w:rsidP="00F84DBC">
      <w:pPr>
        <w:pStyle w:val="Textbody"/>
        <w:numPr>
          <w:ilvl w:val="2"/>
          <w:numId w:val="2"/>
        </w:numPr>
        <w:spacing w:after="0"/>
      </w:pPr>
      <w:r>
        <w:t>Tillamook County has approved stringent laws related to property rentals in the county.</w:t>
      </w:r>
    </w:p>
    <w:p w14:paraId="0482FFA1" w14:textId="0E878759" w:rsidR="00851DB0" w:rsidRDefault="005700D1" w:rsidP="00F84DBC">
      <w:pPr>
        <w:pStyle w:val="Textbody"/>
        <w:numPr>
          <w:ilvl w:val="2"/>
          <w:numId w:val="2"/>
        </w:numPr>
        <w:spacing w:after="0"/>
      </w:pPr>
      <w:r>
        <w:t xml:space="preserve">A motion recommended by Chi Chen and seconded by Pat Bening was passed. </w:t>
      </w:r>
    </w:p>
    <w:p w14:paraId="48DE85A9" w14:textId="6765DACB" w:rsidR="005700D1" w:rsidRDefault="00817AA1" w:rsidP="005700D1">
      <w:pPr>
        <w:pStyle w:val="Textbody"/>
        <w:numPr>
          <w:ilvl w:val="2"/>
          <w:numId w:val="2"/>
        </w:numPr>
        <w:spacing w:after="0"/>
      </w:pPr>
      <w:r>
        <w:t xml:space="preserve">Our </w:t>
      </w:r>
      <w:r w:rsidR="005700D1">
        <w:t xml:space="preserve">management-company </w:t>
      </w:r>
      <w:r>
        <w:t xml:space="preserve">(Appleton Property Management) </w:t>
      </w:r>
      <w:r w:rsidR="005700D1">
        <w:t xml:space="preserve">will send a letter to each homeowner about the </w:t>
      </w:r>
      <w:proofErr w:type="gramStart"/>
      <w:r w:rsidR="005700D1">
        <w:t>four night</w:t>
      </w:r>
      <w:proofErr w:type="gramEnd"/>
      <w:r w:rsidR="005700D1">
        <w:t xml:space="preserve"> minimum.</w:t>
      </w:r>
    </w:p>
    <w:p w14:paraId="0407B879" w14:textId="4F072457" w:rsidR="005700D1" w:rsidRDefault="005700D1" w:rsidP="005700D1">
      <w:pPr>
        <w:pStyle w:val="Textbody"/>
        <w:numPr>
          <w:ilvl w:val="3"/>
          <w:numId w:val="2"/>
        </w:numPr>
        <w:spacing w:after="0"/>
      </w:pPr>
      <w:r>
        <w:t xml:space="preserve">Homeowners that are renting will need to provide proof of compliance </w:t>
      </w:r>
      <w:r w:rsidR="00F84DBC">
        <w:t xml:space="preserve">with the CC&amp;Rs built into </w:t>
      </w:r>
      <w:r>
        <w:t>their agreement with rental company.</w:t>
      </w:r>
    </w:p>
    <w:p w14:paraId="38229743" w14:textId="419A3961" w:rsidR="00817AA1" w:rsidRDefault="00817AA1" w:rsidP="005700D1">
      <w:pPr>
        <w:pStyle w:val="Textbody"/>
        <w:numPr>
          <w:ilvl w:val="3"/>
          <w:numId w:val="2"/>
        </w:numPr>
        <w:spacing w:after="0"/>
      </w:pPr>
      <w:r>
        <w:t>Homeowners who plan to rent property must register with Tillamook County and follow county guidelines related to rentals.</w:t>
      </w:r>
    </w:p>
    <w:p w14:paraId="6756E62A" w14:textId="77777777" w:rsidR="00817AA1" w:rsidRDefault="00F84DBC" w:rsidP="005700D1">
      <w:pPr>
        <w:pStyle w:val="Textbody"/>
        <w:numPr>
          <w:ilvl w:val="3"/>
          <w:numId w:val="2"/>
        </w:numPr>
        <w:spacing w:after="0"/>
      </w:pPr>
      <w:r>
        <w:t xml:space="preserve">Owners will have 15 days to respond with that compliance information </w:t>
      </w:r>
      <w:proofErr w:type="gramStart"/>
      <w:r>
        <w:t>in order to</w:t>
      </w:r>
      <w:proofErr w:type="gramEnd"/>
      <w:r>
        <w:t xml:space="preserve"> avoid fine. </w:t>
      </w:r>
    </w:p>
    <w:p w14:paraId="47B27595" w14:textId="0D4DDD51" w:rsidR="005700D1" w:rsidRDefault="00F84DBC" w:rsidP="005700D1">
      <w:pPr>
        <w:pStyle w:val="Textbody"/>
        <w:numPr>
          <w:ilvl w:val="3"/>
          <w:numId w:val="2"/>
        </w:numPr>
        <w:spacing w:after="0"/>
      </w:pPr>
      <w:r>
        <w:t xml:space="preserve">A $500 fine will be issued to those who do </w:t>
      </w:r>
      <w:r w:rsidR="00817AA1">
        <w:t>not comply with CC&amp;Rs.</w:t>
      </w:r>
    </w:p>
    <w:p w14:paraId="5BB1761F" w14:textId="576DD1D7" w:rsidR="005700D1" w:rsidRPr="00BE2977" w:rsidRDefault="00F84DBC" w:rsidP="00F84DBC">
      <w:pPr>
        <w:pStyle w:val="Textbody"/>
        <w:numPr>
          <w:ilvl w:val="1"/>
          <w:numId w:val="2"/>
        </w:numPr>
        <w:spacing w:after="0"/>
      </w:pPr>
      <w:r>
        <w:t xml:space="preserve">Walt Kastner reported that parking problems have been reduced. </w:t>
      </w:r>
    </w:p>
    <w:p w14:paraId="32460C23" w14:textId="73295324" w:rsidR="00BE2977" w:rsidRPr="00BE2977" w:rsidRDefault="00BE2977" w:rsidP="00BE2977">
      <w:pPr>
        <w:pStyle w:val="Textbody"/>
        <w:spacing w:after="0"/>
        <w:rPr>
          <w:rFonts w:ascii="Roboto, RobotoDraft, Helvetica," w:hAnsi="Roboto, RobotoDraft, Helvetica," w:hint="eastAsia"/>
          <w:color w:val="222222"/>
        </w:rPr>
      </w:pPr>
    </w:p>
    <w:p w14:paraId="561D86DF" w14:textId="7EEE0548" w:rsidR="00F84DBC" w:rsidRPr="00BE2977" w:rsidRDefault="00BE2977" w:rsidP="00F84DBC">
      <w:pPr>
        <w:pStyle w:val="Textbody"/>
        <w:spacing w:after="0"/>
        <w:rPr>
          <w:rFonts w:ascii="helvetica, arial, sans-serif" w:hAnsi="helvetica, arial, sans-serif" w:hint="eastAsia"/>
          <w:color w:val="333333"/>
        </w:rPr>
      </w:pPr>
      <w:r w:rsidRPr="00BE2977">
        <w:rPr>
          <w:rFonts w:ascii="helvetica, arial, sans-serif" w:hAnsi="helvetica, arial, sans-serif"/>
          <w:color w:val="333333"/>
        </w:rPr>
        <w:tab/>
      </w:r>
      <w:r w:rsidRPr="00BE2977">
        <w:rPr>
          <w:rFonts w:ascii="helvetica, arial, sans-serif" w:hAnsi="helvetica, arial, sans-serif"/>
          <w:color w:val="333333"/>
        </w:rPr>
        <w:tab/>
      </w:r>
      <w:r w:rsidRPr="00BE2977">
        <w:rPr>
          <w:rFonts w:ascii="helvetica, arial, sans-serif" w:hAnsi="helvetica, arial, sans-serif"/>
          <w:color w:val="333333"/>
        </w:rPr>
        <w:tab/>
      </w:r>
      <w:r w:rsidRPr="00BE2977">
        <w:rPr>
          <w:rFonts w:ascii="helvetica, arial, sans-serif" w:hAnsi="helvetica, arial, sans-serif"/>
          <w:color w:val="333333"/>
        </w:rPr>
        <w:tab/>
      </w:r>
    </w:p>
    <w:p w14:paraId="3C8C62BB" w14:textId="2AD09876" w:rsidR="00BE2977" w:rsidRPr="00BE2977" w:rsidRDefault="00BE2977" w:rsidP="00BE2977">
      <w:pPr>
        <w:pStyle w:val="Textbody"/>
        <w:spacing w:after="0"/>
      </w:pPr>
      <w:r w:rsidRPr="00BE2977">
        <w:rPr>
          <w:rFonts w:ascii="helvetica, arial, sans-serif" w:hAnsi="helvetica, arial, sans-serif"/>
          <w:color w:val="333333"/>
        </w:rPr>
        <w:t>.</w:t>
      </w:r>
    </w:p>
    <w:p w14:paraId="70B46889" w14:textId="77777777" w:rsidR="00BE2977" w:rsidRPr="00BE2977" w:rsidRDefault="00BE2977" w:rsidP="00BE2977">
      <w:pPr>
        <w:pStyle w:val="Textbody"/>
        <w:spacing w:after="0"/>
      </w:pPr>
    </w:p>
    <w:p w14:paraId="73664608" w14:textId="5223A104" w:rsidR="00BE2977" w:rsidRPr="00BE2977" w:rsidRDefault="00BE2977" w:rsidP="00F84DBC">
      <w:pPr>
        <w:pStyle w:val="Textbody"/>
        <w:spacing w:after="0"/>
        <w:rPr>
          <w:rFonts w:ascii="helvetica, arial, sans-serif" w:hAnsi="helvetica, arial, sans-serif" w:hint="eastAsia"/>
          <w:color w:val="333333"/>
        </w:rPr>
      </w:pPr>
      <w:r w:rsidRPr="00BE2977">
        <w:rPr>
          <w:rFonts w:ascii="helvetica, arial, sans-serif" w:hAnsi="helvetica, arial, sans-serif"/>
          <w:color w:val="333333"/>
        </w:rPr>
        <w:tab/>
      </w:r>
      <w:r w:rsidRPr="00BE2977">
        <w:rPr>
          <w:rFonts w:ascii="helvetica, arial, sans-serif" w:hAnsi="helvetica, arial, sans-serif"/>
          <w:color w:val="333333"/>
        </w:rPr>
        <w:tab/>
      </w:r>
    </w:p>
    <w:p w14:paraId="35998E87" w14:textId="77777777" w:rsidR="00BE2977" w:rsidRPr="00BE2977" w:rsidRDefault="00BE2977" w:rsidP="00BE2977">
      <w:pPr>
        <w:pStyle w:val="Textbody"/>
        <w:numPr>
          <w:ilvl w:val="0"/>
          <w:numId w:val="1"/>
        </w:numPr>
        <w:spacing w:after="0"/>
        <w:ind w:left="200" w:firstLine="0"/>
        <w:rPr>
          <w:rFonts w:ascii="Roboto, RobotoDraft, Helvetica," w:hAnsi="Roboto, RobotoDraft, Helvetica," w:hint="eastAsia"/>
          <w:color w:val="222222"/>
        </w:rPr>
      </w:pPr>
      <w:r w:rsidRPr="00BE2977">
        <w:rPr>
          <w:rFonts w:ascii="Roboto, RobotoDraft, Helvetica," w:hAnsi="Roboto, RobotoDraft, Helvetica,"/>
          <w:color w:val="222222"/>
        </w:rPr>
        <w:t>HOA Officers Oct</w:t>
      </w:r>
      <w:r w:rsidRPr="00BE2977">
        <w:rPr>
          <w:rFonts w:ascii="Roboto, RobotoDraft, Helvetica," w:hAnsi="Roboto, RobotoDraft, Helvetica,"/>
          <w:color w:val="222222"/>
        </w:rPr>
        <w:tab/>
        <w:t>1, 2020 through Sep 30, 2022.</w:t>
      </w:r>
    </w:p>
    <w:p w14:paraId="5EFDA0FD" w14:textId="77777777" w:rsidR="00BE2977" w:rsidRPr="00BE2977" w:rsidRDefault="00BE2977" w:rsidP="00BE2977">
      <w:pPr>
        <w:pStyle w:val="Textbody"/>
        <w:spacing w:after="0"/>
        <w:ind w:left="200"/>
        <w:rPr>
          <w:rFonts w:ascii="Roboto, RobotoDraft, Helvetica," w:hAnsi="Roboto, RobotoDraft, Helvetica," w:hint="eastAsia"/>
          <w:color w:val="222222"/>
        </w:rPr>
      </w:pPr>
      <w:r w:rsidRPr="00BE2977">
        <w:rPr>
          <w:rFonts w:ascii="Roboto, RobotoDraft, Helvetica," w:hAnsi="Roboto, RobotoDraft, Helvetica,"/>
          <w:color w:val="222222"/>
        </w:rPr>
        <w:t>President – Chi Chen</w:t>
      </w:r>
    </w:p>
    <w:p w14:paraId="431602D8" w14:textId="77777777" w:rsidR="00BE2977" w:rsidRPr="00BE2977" w:rsidRDefault="00BE2977" w:rsidP="00BE2977">
      <w:pPr>
        <w:pStyle w:val="Textbody"/>
        <w:numPr>
          <w:ilvl w:val="1"/>
          <w:numId w:val="1"/>
        </w:numPr>
        <w:spacing w:after="0"/>
        <w:ind w:left="200" w:firstLine="0"/>
        <w:rPr>
          <w:rFonts w:ascii="Roboto, RobotoDraft, Helvetica," w:hAnsi="Roboto, RobotoDraft, Helvetica," w:hint="eastAsia"/>
          <w:color w:val="222222"/>
        </w:rPr>
      </w:pPr>
      <w:r w:rsidRPr="00BE2977">
        <w:rPr>
          <w:rFonts w:ascii="Roboto, RobotoDraft, Helvetica," w:hAnsi="Roboto, RobotoDraft, Helvetica,"/>
          <w:color w:val="222222"/>
        </w:rPr>
        <w:t xml:space="preserve">At Large   </w:t>
      </w:r>
      <w:proofErr w:type="gramStart"/>
      <w:r w:rsidRPr="00BE2977">
        <w:rPr>
          <w:rFonts w:ascii="Roboto, RobotoDraft, Helvetica," w:hAnsi="Roboto, RobotoDraft, Helvetica,"/>
          <w:color w:val="222222"/>
        </w:rPr>
        <w:t>-  Ken</w:t>
      </w:r>
      <w:proofErr w:type="gramEnd"/>
      <w:r w:rsidRPr="00BE2977">
        <w:rPr>
          <w:rFonts w:ascii="Roboto, RobotoDraft, Helvetica," w:hAnsi="Roboto, RobotoDraft, Helvetica,"/>
          <w:color w:val="222222"/>
        </w:rPr>
        <w:t xml:space="preserve"> Potter</w:t>
      </w:r>
    </w:p>
    <w:p w14:paraId="3E77F8C1" w14:textId="77777777" w:rsidR="00BE2977" w:rsidRPr="00BE2977" w:rsidRDefault="00BE2977" w:rsidP="00BE2977">
      <w:pPr>
        <w:pStyle w:val="Textbody"/>
        <w:numPr>
          <w:ilvl w:val="1"/>
          <w:numId w:val="1"/>
        </w:numPr>
        <w:spacing w:after="0"/>
        <w:ind w:left="200" w:firstLine="0"/>
        <w:rPr>
          <w:rFonts w:ascii="Roboto, RobotoDraft, Helvetica," w:hAnsi="Roboto, RobotoDraft, Helvetica," w:hint="eastAsia"/>
          <w:color w:val="222222"/>
        </w:rPr>
      </w:pPr>
      <w:r w:rsidRPr="00BE2977">
        <w:rPr>
          <w:rFonts w:ascii="Roboto, RobotoDraft, Helvetica," w:hAnsi="Roboto, RobotoDraft, Helvetica,"/>
          <w:color w:val="222222"/>
        </w:rPr>
        <w:t xml:space="preserve">Secretary </w:t>
      </w:r>
      <w:proofErr w:type="gramStart"/>
      <w:r w:rsidRPr="00BE2977">
        <w:rPr>
          <w:rFonts w:ascii="Roboto, RobotoDraft, Helvetica," w:hAnsi="Roboto, RobotoDraft, Helvetica,"/>
          <w:color w:val="222222"/>
        </w:rPr>
        <w:t>-  Dennis</w:t>
      </w:r>
      <w:proofErr w:type="gramEnd"/>
      <w:r w:rsidRPr="00BE2977">
        <w:rPr>
          <w:rFonts w:ascii="Roboto, RobotoDraft, Helvetica," w:hAnsi="Roboto, RobotoDraft, Helvetica,"/>
          <w:color w:val="222222"/>
        </w:rPr>
        <w:t xml:space="preserve"> Maloney</w:t>
      </w:r>
    </w:p>
    <w:p w14:paraId="1B8EC740" w14:textId="77777777" w:rsidR="00BE2977" w:rsidRPr="00BE2977" w:rsidRDefault="00BE2977" w:rsidP="00BE2977">
      <w:pPr>
        <w:pStyle w:val="Textbody"/>
        <w:numPr>
          <w:ilvl w:val="1"/>
          <w:numId w:val="1"/>
        </w:numPr>
        <w:spacing w:after="0"/>
        <w:ind w:left="200" w:firstLine="0"/>
        <w:rPr>
          <w:rFonts w:ascii="Roboto, RobotoDraft, Helvetica," w:hAnsi="Roboto, RobotoDraft, Helvetica," w:hint="eastAsia"/>
          <w:color w:val="222222"/>
        </w:rPr>
      </w:pPr>
      <w:r w:rsidRPr="00BE2977">
        <w:rPr>
          <w:rFonts w:ascii="Roboto, RobotoDraft, Helvetica," w:hAnsi="Roboto, RobotoDraft, Helvetica,"/>
          <w:color w:val="222222"/>
        </w:rPr>
        <w:t xml:space="preserve">Treasurer </w:t>
      </w:r>
      <w:proofErr w:type="gramStart"/>
      <w:r w:rsidRPr="00BE2977">
        <w:rPr>
          <w:rFonts w:ascii="Roboto, RobotoDraft, Helvetica," w:hAnsi="Roboto, RobotoDraft, Helvetica,"/>
          <w:color w:val="222222"/>
        </w:rPr>
        <w:t>-  Lorelei</w:t>
      </w:r>
      <w:proofErr w:type="gramEnd"/>
      <w:r w:rsidRPr="00BE2977">
        <w:rPr>
          <w:rFonts w:ascii="Roboto, RobotoDraft, Helvetica," w:hAnsi="Roboto, RobotoDraft, Helvetica,"/>
          <w:color w:val="222222"/>
        </w:rPr>
        <w:t xml:space="preserve"> Reid</w:t>
      </w:r>
    </w:p>
    <w:p w14:paraId="4F7EB27F" w14:textId="77777777" w:rsidR="00BE2977" w:rsidRPr="00BE2977" w:rsidRDefault="00BE2977" w:rsidP="00BE2977">
      <w:pPr>
        <w:pStyle w:val="Textbody"/>
        <w:spacing w:after="0"/>
        <w:ind w:left="200"/>
        <w:rPr>
          <w:rFonts w:ascii="Roboto, RobotoDraft, Helvetica," w:hAnsi="Roboto, RobotoDraft, Helvetica," w:hint="eastAsia"/>
          <w:color w:val="222222"/>
        </w:rPr>
      </w:pPr>
    </w:p>
    <w:p w14:paraId="4A92A095" w14:textId="77777777" w:rsidR="00BE2977" w:rsidRPr="00BE2977" w:rsidRDefault="00BE2977" w:rsidP="00BE2977">
      <w:pPr>
        <w:pStyle w:val="Textbody"/>
        <w:spacing w:after="0"/>
        <w:ind w:left="200"/>
        <w:rPr>
          <w:rFonts w:ascii="Roboto, RobotoDraft, Helvetica," w:hAnsi="Roboto, RobotoDraft, Helvetica," w:hint="eastAsia"/>
          <w:color w:val="222222"/>
        </w:rPr>
      </w:pPr>
    </w:p>
    <w:p w14:paraId="762743ED" w14:textId="77777777" w:rsidR="00BE2977" w:rsidRPr="00BE2977" w:rsidRDefault="00BE2977" w:rsidP="00BE2977">
      <w:pPr>
        <w:pStyle w:val="Textbody"/>
        <w:spacing w:after="0"/>
        <w:ind w:left="200"/>
        <w:rPr>
          <w:rFonts w:ascii="Roboto, RobotoDraft, Helvetica," w:hAnsi="Roboto, RobotoDraft, Helvetica," w:hint="eastAsia"/>
          <w:color w:val="222222"/>
        </w:rPr>
      </w:pPr>
      <w:r w:rsidRPr="00BE2977">
        <w:rPr>
          <w:rFonts w:ascii="Roboto, RobotoDraft, Helvetica," w:hAnsi="Roboto, RobotoDraft, Helvetica,"/>
          <w:color w:val="222222"/>
        </w:rPr>
        <w:t>Minutes submitted by Steve Garrick, Secretary Holly Heights HOA</w:t>
      </w:r>
    </w:p>
    <w:p w14:paraId="5B65C618" w14:textId="77777777" w:rsidR="00BE2977" w:rsidRPr="00BE2977" w:rsidRDefault="00BE2977" w:rsidP="00BE2977">
      <w:pPr>
        <w:pStyle w:val="Textbody"/>
        <w:spacing w:after="0"/>
        <w:ind w:left="200"/>
        <w:rPr>
          <w:rFonts w:ascii="Roboto, RobotoDraft, Helvetica," w:hAnsi="Roboto, RobotoDraft, Helvetica," w:hint="eastAsia"/>
          <w:color w:val="222222"/>
        </w:rPr>
      </w:pPr>
    </w:p>
    <w:p w14:paraId="6A6D6F3E" w14:textId="77777777" w:rsidR="00BE2977" w:rsidRPr="00BE2977" w:rsidRDefault="00BE2977" w:rsidP="00BE2977">
      <w:pPr>
        <w:pStyle w:val="Textbody"/>
        <w:spacing w:after="0"/>
        <w:ind w:left="200"/>
        <w:rPr>
          <w:rFonts w:ascii="Roboto, RobotoDraft, Helvetica," w:hAnsi="Roboto, RobotoDraft, Helvetica," w:hint="eastAsia"/>
          <w:color w:val="222222"/>
        </w:rPr>
      </w:pPr>
    </w:p>
    <w:p w14:paraId="03518647" w14:textId="77777777" w:rsidR="00BE2977" w:rsidRPr="00BE2977" w:rsidRDefault="00BE2977" w:rsidP="00BE2977">
      <w:pPr>
        <w:rPr>
          <w:rFonts w:cs="Mangal"/>
        </w:rPr>
        <w:sectPr w:rsidR="00BE2977" w:rsidRPr="00BE2977">
          <w:pgSz w:w="12240" w:h="15840"/>
          <w:pgMar w:top="1134" w:right="1134" w:bottom="1134" w:left="1134" w:header="720" w:footer="720" w:gutter="0"/>
          <w:cols w:space="720"/>
        </w:sectPr>
      </w:pPr>
    </w:p>
    <w:p w14:paraId="699902B8" w14:textId="77777777" w:rsidR="00BE2977" w:rsidRPr="00BE2977" w:rsidRDefault="00BE2977" w:rsidP="00BE2977">
      <w:pPr>
        <w:pStyle w:val="Textbody"/>
        <w:spacing w:after="0" w:line="141" w:lineRule="atLeast"/>
      </w:pPr>
      <w:r w:rsidRPr="00BE2977">
        <w:rPr>
          <w:noProof/>
        </w:rPr>
        <w:drawing>
          <wp:inline distT="0" distB="0" distL="0" distR="0" wp14:anchorId="19770F5A" wp14:editId="0794C0EC">
            <wp:extent cx="202996" cy="93268"/>
            <wp:effectExtent l="0" t="0" r="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a:lum/>
                      <a:alphaModFix/>
                    </a:blip>
                    <a:srcRect/>
                    <a:stretch>
                      <a:fillRect/>
                    </a:stretch>
                  </pic:blipFill>
                  <pic:spPr>
                    <a:xfrm>
                      <a:off x="0" y="0"/>
                      <a:ext cx="202996" cy="93268"/>
                    </a:xfrm>
                    <a:prstGeom prst="rect">
                      <a:avLst/>
                    </a:prstGeom>
                    <a:noFill/>
                    <a:ln>
                      <a:noFill/>
                      <a:prstDash/>
                    </a:ln>
                  </pic:spPr>
                </pic:pic>
              </a:graphicData>
            </a:graphic>
          </wp:inline>
        </w:drawing>
      </w:r>
    </w:p>
    <w:p w14:paraId="2E0A3E24" w14:textId="77777777" w:rsidR="00BE2977" w:rsidRPr="00BE2977" w:rsidRDefault="00BE2977" w:rsidP="00BE2977">
      <w:pPr>
        <w:rPr>
          <w:rFonts w:cs="Mangal"/>
        </w:rPr>
        <w:sectPr w:rsidR="00BE2977" w:rsidRPr="00BE2977">
          <w:type w:val="continuous"/>
          <w:pgSz w:w="12240" w:h="15840"/>
          <w:pgMar w:top="1134" w:right="1134" w:bottom="1134" w:left="1134" w:header="720" w:footer="720" w:gutter="0"/>
          <w:cols w:space="720"/>
        </w:sectPr>
      </w:pPr>
    </w:p>
    <w:p w14:paraId="59FEA7C5" w14:textId="77777777" w:rsidR="00BE2977" w:rsidRPr="00BE2977" w:rsidRDefault="00BE2977" w:rsidP="00BE2977">
      <w:pPr>
        <w:pStyle w:val="Textbody"/>
      </w:pPr>
      <w:r w:rsidRPr="00BE2977">
        <w:br/>
      </w:r>
    </w:p>
    <w:p w14:paraId="23865902" w14:textId="77777777" w:rsidR="00741F00" w:rsidRPr="00BE2977" w:rsidRDefault="00741F00"/>
    <w:sectPr w:rsidR="00741F00" w:rsidRPr="00BE2977">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arial, sans-serif">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boto, RobotoDraft, Helvetica,">
    <w:altName w:val="Arial"/>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4106"/>
    <w:multiLevelType w:val="hybridMultilevel"/>
    <w:tmpl w:val="13DAEF72"/>
    <w:lvl w:ilvl="0" w:tplc="1B76CB84">
      <w:start w:val="1"/>
      <w:numFmt w:val="decimalZero"/>
      <w:lvlText w:val="%1."/>
      <w:lvlJc w:val="left"/>
      <w:pPr>
        <w:ind w:left="720" w:hanging="360"/>
      </w:pPr>
      <w:rPr>
        <w:rFonts w:ascii="helvetica, arial, sans-serif" w:hAnsi="helvetica, arial, sans-serif" w:hint="default"/>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83C4A"/>
    <w:multiLevelType w:val="multilevel"/>
    <w:tmpl w:val="3CE693D4"/>
    <w:lvl w:ilvl="0">
      <w:start w:val="1"/>
      <w:numFmt w:val="bullet"/>
      <w:lvlText w:val=""/>
      <w:lvlJc w:val="left"/>
      <w:pPr>
        <w:ind w:left="707" w:hanging="283"/>
      </w:pPr>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77"/>
    <w:rsid w:val="00163CB5"/>
    <w:rsid w:val="004407F8"/>
    <w:rsid w:val="00567D9D"/>
    <w:rsid w:val="005700D1"/>
    <w:rsid w:val="005F6B6C"/>
    <w:rsid w:val="00741F00"/>
    <w:rsid w:val="00817AA1"/>
    <w:rsid w:val="00851DB0"/>
    <w:rsid w:val="00890212"/>
    <w:rsid w:val="00BE2977"/>
    <w:rsid w:val="00C16256"/>
    <w:rsid w:val="00C7011B"/>
    <w:rsid w:val="00E209A3"/>
    <w:rsid w:val="00F8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360F"/>
  <w15:chartTrackingRefBased/>
  <w15:docId w15:val="{635D9C8D-CDAF-4C57-B596-A6A54FF7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97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E297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BE2977"/>
    <w:pPr>
      <w:spacing w:after="120"/>
    </w:pPr>
  </w:style>
  <w:style w:type="character" w:styleId="Hyperlink">
    <w:name w:val="Hyperlink"/>
    <w:basedOn w:val="DefaultParagraphFont"/>
    <w:uiPriority w:val="99"/>
    <w:unhideWhenUsed/>
    <w:rsid w:val="00BE2977"/>
    <w:rPr>
      <w:color w:val="0563C1" w:themeColor="hyperlink"/>
      <w:u w:val="single"/>
    </w:rPr>
  </w:style>
  <w:style w:type="character" w:styleId="UnresolvedMention">
    <w:name w:val="Unresolved Mention"/>
    <w:basedOn w:val="DefaultParagraphFont"/>
    <w:uiPriority w:val="99"/>
    <w:semiHidden/>
    <w:unhideWhenUsed/>
    <w:rsid w:val="00BE2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ssl.gstatic.com/ui/v1/icons/mail/images/cleardot.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Molini@cwres.com" TargetMode="External"/><Relationship Id="rId5" Type="http://schemas.openxmlformats.org/officeDocument/2006/relationships/hyperlink" Target="http://www.hollyheightsho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2</cp:revision>
  <dcterms:created xsi:type="dcterms:W3CDTF">2022-04-01T02:58:00Z</dcterms:created>
  <dcterms:modified xsi:type="dcterms:W3CDTF">2022-04-01T02:58:00Z</dcterms:modified>
</cp:coreProperties>
</file>